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4A" w:rsidRPr="00DB4B4A" w:rsidRDefault="00DB4B4A" w:rsidP="00A03686">
      <w:pPr>
        <w:shd w:val="clear" w:color="auto" w:fill="FFFFFF"/>
        <w:spacing w:after="100" w:afterAutospacing="1" w:line="240" w:lineRule="auto"/>
        <w:rPr>
          <w:rFonts w:ascii="Times New Roman" w:eastAsia="Times New Roman" w:hAnsi="Times New Roman" w:cs="Times New Roman"/>
          <w:b/>
          <w:color w:val="000000"/>
          <w:sz w:val="32"/>
          <w:szCs w:val="24"/>
          <w:lang w:eastAsia="ru-RU"/>
        </w:rPr>
      </w:pPr>
      <w:r w:rsidRPr="00DB4B4A">
        <w:rPr>
          <w:rFonts w:ascii="Times New Roman" w:eastAsia="Times New Roman" w:hAnsi="Times New Roman" w:cs="Times New Roman"/>
          <w:b/>
          <w:color w:val="000000"/>
          <w:sz w:val="32"/>
          <w:szCs w:val="24"/>
          <w:lang w:eastAsia="ru-RU"/>
        </w:rPr>
        <w:t>Соглашение о политике конфиденциальности</w:t>
      </w:r>
    </w:p>
    <w:p w:rsidR="00A03686" w:rsidRPr="00A03686" w:rsidRDefault="00DB4B4A"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r>
      <w:r w:rsidR="00A03686" w:rsidRPr="00A03686">
        <w:rPr>
          <w:rFonts w:ascii="Times New Roman" w:eastAsia="Times New Roman" w:hAnsi="Times New Roman" w:cs="Times New Roman"/>
          <w:color w:val="000000"/>
          <w:sz w:val="24"/>
          <w:szCs w:val="24"/>
          <w:lang w:eastAsia="ru-RU"/>
        </w:rPr>
        <w:t xml:space="preserve">Политика конфиденциальности персональных данных посетителей сайта в информационно-телекоммуникационной сети "Интернет” </w:t>
      </w:r>
      <w:r w:rsidR="00A519FA" w:rsidRPr="00824335">
        <w:rPr>
          <w:b/>
          <w:bCs/>
          <w:sz w:val="24"/>
        </w:rPr>
        <w:t>ООО «</w:t>
      </w:r>
      <w:proofErr w:type="spellStart"/>
      <w:r w:rsidR="0016345E">
        <w:rPr>
          <w:b/>
          <w:bCs/>
          <w:sz w:val="24"/>
        </w:rPr>
        <w:t>Придорожье</w:t>
      </w:r>
      <w:proofErr w:type="spellEnd"/>
      <w:r w:rsidR="00A519FA" w:rsidRPr="00824335">
        <w:rPr>
          <w:b/>
          <w:bCs/>
          <w:sz w:val="24"/>
        </w:rPr>
        <w:t>»</w:t>
      </w:r>
      <w:r w:rsidR="00A03686" w:rsidRPr="00A03686">
        <w:rPr>
          <w:rFonts w:ascii="Times New Roman" w:eastAsia="Times New Roman" w:hAnsi="Times New Roman" w:cs="Times New Roman"/>
          <w:color w:val="000000"/>
          <w:sz w:val="24"/>
          <w:szCs w:val="24"/>
          <w:lang w:eastAsia="ru-RU"/>
        </w:rPr>
        <w:t xml:space="preserve"> - </w:t>
      </w:r>
      <w:r w:rsidR="0016345E">
        <w:rPr>
          <w:rFonts w:ascii="Times New Roman" w:eastAsia="Times New Roman" w:hAnsi="Times New Roman" w:cs="Times New Roman"/>
          <w:color w:val="000000"/>
          <w:sz w:val="24"/>
          <w:szCs w:val="24"/>
          <w:lang w:eastAsia="ru-RU"/>
        </w:rPr>
        <w:t>информационный сайт</w:t>
      </w:r>
      <w:r w:rsidR="00824335">
        <w:rPr>
          <w:rFonts w:ascii="Times New Roman" w:eastAsia="Times New Roman" w:hAnsi="Times New Roman" w:cs="Times New Roman"/>
          <w:color w:val="000000"/>
          <w:sz w:val="24"/>
          <w:szCs w:val="24"/>
          <w:lang w:eastAsia="ru-RU"/>
        </w:rPr>
        <w:t>.</w:t>
      </w:r>
    </w:p>
    <w:p w:rsidR="00A03686" w:rsidRPr="00A03686" w:rsidRDefault="00A03686" w:rsidP="004166C6">
      <w:pPr>
        <w:pStyle w:val="2"/>
        <w:rPr>
          <w:rFonts w:eastAsia="Times New Roman"/>
          <w:lang w:eastAsia="ru-RU"/>
        </w:rPr>
      </w:pPr>
      <w:r w:rsidRPr="00A03686">
        <w:rPr>
          <w:rFonts w:eastAsia="Times New Roman"/>
          <w:lang w:eastAsia="ru-RU"/>
        </w:rPr>
        <w:t>Общие положения</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1.1. </w:t>
      </w:r>
      <w:proofErr w:type="gramStart"/>
      <w:r w:rsidRPr="00A03686">
        <w:rPr>
          <w:rFonts w:ascii="Times New Roman" w:eastAsia="Times New Roman" w:hAnsi="Times New Roman" w:cs="Times New Roman"/>
          <w:color w:val="000000"/>
          <w:sz w:val="24"/>
          <w:szCs w:val="24"/>
          <w:lang w:eastAsia="ru-RU"/>
        </w:rPr>
        <w:t>Настоящая политика конфиденциальности разработана в соответствии с положениями Конституции Российской Федерации, Федерального закона от 27 июля 2006 г. N 149-ФЗ «Об информации, информационных технологиях и о защите информации», Федерального закона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w:t>
      </w:r>
      <w:proofErr w:type="gramEnd"/>
      <w:r w:rsidRPr="00A03686">
        <w:rPr>
          <w:rFonts w:ascii="Times New Roman" w:eastAsia="Times New Roman" w:hAnsi="Times New Roman" w:cs="Times New Roman"/>
          <w:color w:val="000000"/>
          <w:sz w:val="24"/>
          <w:szCs w:val="24"/>
          <w:lang w:eastAsia="ru-RU"/>
        </w:rPr>
        <w:t xml:space="preserve"> Российской Федерации.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1.2. В настоящей политике конфиденциальности используются следующие понятия:</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 </w:t>
      </w:r>
      <w:r w:rsidR="0016345E">
        <w:rPr>
          <w:rFonts w:ascii="Times New Roman" w:eastAsia="Times New Roman" w:hAnsi="Times New Roman" w:cs="Times New Roman"/>
          <w:color w:val="000000"/>
          <w:sz w:val="24"/>
          <w:szCs w:val="24"/>
          <w:lang w:eastAsia="ru-RU"/>
        </w:rPr>
        <w:t>Информационный сайт</w:t>
      </w:r>
      <w:r w:rsidRPr="00A03686">
        <w:rPr>
          <w:rFonts w:ascii="Times New Roman" w:eastAsia="Times New Roman" w:hAnsi="Times New Roman" w:cs="Times New Roman"/>
          <w:color w:val="000000"/>
          <w:sz w:val="24"/>
          <w:szCs w:val="24"/>
          <w:lang w:eastAsia="ru-RU"/>
        </w:rPr>
        <w:t xml:space="preserve">, расположенный на доменном имени </w:t>
      </w:r>
      <w:r w:rsidR="0016345E" w:rsidRPr="0016345E">
        <w:rPr>
          <w:rFonts w:ascii="Times New Roman" w:eastAsia="Times New Roman" w:hAnsi="Times New Roman" w:cs="Times New Roman"/>
          <w:b/>
          <w:color w:val="000000"/>
          <w:sz w:val="24"/>
          <w:szCs w:val="24"/>
          <w:lang w:eastAsia="ru-RU"/>
        </w:rPr>
        <w:t>https://pridorozie.enterin.ru/</w:t>
      </w:r>
      <w:r w:rsidR="0016345E">
        <w:rPr>
          <w:rFonts w:ascii="Times New Roman" w:eastAsia="Times New Roman" w:hAnsi="Times New Roman" w:cs="Times New Roman"/>
          <w:color w:val="000000"/>
          <w:sz w:val="24"/>
          <w:szCs w:val="24"/>
          <w:lang w:eastAsia="ru-RU"/>
        </w:rPr>
        <w:t>, предоставляющий услуги по ремонту, мойке и подбору авто</w:t>
      </w:r>
      <w:bookmarkStart w:id="0" w:name="_GoBack"/>
      <w:bookmarkEnd w:id="0"/>
      <w:r w:rsidRPr="00A03686">
        <w:rPr>
          <w:rFonts w:ascii="Times New Roman" w:eastAsia="Times New Roman" w:hAnsi="Times New Roman" w:cs="Times New Roman"/>
          <w:color w:val="000000"/>
          <w:sz w:val="24"/>
          <w:szCs w:val="24"/>
          <w:lang w:eastAsia="ru-RU"/>
        </w:rPr>
        <w:t>;</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администрация сайта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пользователь сайта — физическое или юридическое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proofErr w:type="gramStart"/>
      <w:r w:rsidRPr="00A03686">
        <w:rPr>
          <w:rFonts w:ascii="Times New Roman" w:eastAsia="Times New Roman" w:hAnsi="Times New Roman" w:cs="Times New Roman"/>
          <w:color w:val="000000"/>
          <w:sz w:val="24"/>
          <w:szCs w:val="24"/>
          <w:lang w:eastAsia="ru-RU"/>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1.4. К персональным данным пользователей сайта относятся: ФИО, телефон, адрес электронной почты.</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К данным, которые передаются в автоматическом режиме в зависимости от настроек программного обеспечения, относятся данные о: ФИО, т</w:t>
      </w:r>
      <w:r w:rsidR="00A519FA">
        <w:rPr>
          <w:rFonts w:ascii="Times New Roman" w:eastAsia="Times New Roman" w:hAnsi="Times New Roman" w:cs="Times New Roman"/>
          <w:color w:val="000000"/>
          <w:sz w:val="24"/>
          <w:szCs w:val="24"/>
          <w:lang w:eastAsia="ru-RU"/>
        </w:rPr>
        <w:t>елефон, адрес электронной почты</w:t>
      </w:r>
      <w:r w:rsidRPr="00A03686">
        <w:rPr>
          <w:rFonts w:ascii="Times New Roman" w:eastAsia="Times New Roman" w:hAnsi="Times New Roman" w:cs="Times New Roman"/>
          <w:color w:val="000000"/>
          <w:sz w:val="24"/>
          <w:szCs w:val="24"/>
          <w:lang w:eastAsia="ru-RU"/>
        </w:rPr>
        <w:t>.</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Все персональные данные о пользователях администрация сайта может получить только от них самих.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1.5. Цели обработки персональных данных пользователей сайта: Поддержание системы заказов.</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1.7. Администрация сайта разрабатывает меры защиты персональных данных пользователей сайта.</w:t>
      </w:r>
    </w:p>
    <w:p w:rsidR="00A03686" w:rsidRPr="00A03686" w:rsidRDefault="00A03686" w:rsidP="004166C6">
      <w:pPr>
        <w:pStyle w:val="2"/>
        <w:rPr>
          <w:rFonts w:eastAsia="Times New Roman"/>
          <w:lang w:eastAsia="ru-RU"/>
        </w:rPr>
      </w:pPr>
      <w:r w:rsidRPr="00A03686">
        <w:rPr>
          <w:rFonts w:eastAsia="Times New Roman"/>
          <w:lang w:eastAsia="ru-RU"/>
        </w:rPr>
        <w:t>2. Обработка, хранение и передача персональных данных пользователей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2.1. Обработка персональных данных пользователей сайта осуществляется исключительно в целях, указанных в п. 1.5. настоящей политики конфиденциальности.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2.2. Обработка персональных данных на сайте осуществляется как с использованием средств автоматизации, так и без использования таких средств.</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2.2.1. Обработка персональных данных осуществляется с использованием метрических систем Яндекс Метрика.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2.3. К категориям субъектов персональных данных относятся:</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2.3.1. Пользователи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В данной категории субъектов администрацией сайта обрабатываются персональные данные: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с целью поддержания системы заказов:</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Категория персональных данных: Только общие персональные данные.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Перечень персональных данных: ФИО, телефон, адрес электронной почты</w:t>
      </w:r>
      <w:r w:rsidRPr="00A03686">
        <w:rPr>
          <w:rFonts w:ascii="Times New Roman" w:eastAsia="Times New Roman" w:hAnsi="Times New Roman" w:cs="Times New Roman"/>
          <w:b/>
          <w:bCs/>
          <w:color w:val="000000"/>
          <w:sz w:val="24"/>
          <w:szCs w:val="24"/>
          <w:lang w:eastAsia="ru-RU"/>
        </w:rPr>
        <w:t>.</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Способ обработки: Автоматизированный способ обработки.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Персональные данные пользователей сайта на бумажных носителях хранятся в помещении бухгалтерии.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Перечень работников сайта, имеющих доступ к персональным данным пользователей сайта, утверждается приказом директора.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2.13. В целях повышения качества сервиса и обеспечения возможности правовой защиты администрация сайта вправе хранить </w:t>
      </w:r>
      <w:proofErr w:type="gramStart"/>
      <w:r w:rsidRPr="00A03686">
        <w:rPr>
          <w:rFonts w:ascii="Times New Roman" w:eastAsia="Times New Roman" w:hAnsi="Times New Roman" w:cs="Times New Roman"/>
          <w:color w:val="000000"/>
          <w:sz w:val="24"/>
          <w:szCs w:val="24"/>
          <w:lang w:eastAsia="ru-RU"/>
        </w:rPr>
        <w:t>лог-файлы</w:t>
      </w:r>
      <w:proofErr w:type="gramEnd"/>
      <w:r w:rsidRPr="00A03686">
        <w:rPr>
          <w:rFonts w:ascii="Times New Roman" w:eastAsia="Times New Roman" w:hAnsi="Times New Roman" w:cs="Times New Roman"/>
          <w:color w:val="000000"/>
          <w:sz w:val="24"/>
          <w:szCs w:val="24"/>
          <w:lang w:eastAsia="ru-RU"/>
        </w:rPr>
        <w:t xml:space="preserve"> о действиях, совершенных пользователями в рамках использования сайта.</w:t>
      </w:r>
    </w:p>
    <w:p w:rsidR="00A03686" w:rsidRPr="00A03686" w:rsidRDefault="00A03686" w:rsidP="004166C6">
      <w:pPr>
        <w:pStyle w:val="2"/>
        <w:rPr>
          <w:rFonts w:eastAsia="Times New Roman"/>
          <w:lang w:eastAsia="ru-RU"/>
        </w:rPr>
      </w:pPr>
      <w:r w:rsidRPr="00A03686">
        <w:rPr>
          <w:rFonts w:eastAsia="Times New Roman"/>
          <w:lang w:eastAsia="ru-RU"/>
        </w:rPr>
        <w:t>3. Требования к помещениям, в которых производится обработка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p w:rsidR="00A03686" w:rsidRPr="00A03686" w:rsidRDefault="00A03686" w:rsidP="004166C6">
      <w:pPr>
        <w:pStyle w:val="2"/>
        <w:rPr>
          <w:rFonts w:eastAsia="Times New Roman"/>
          <w:lang w:eastAsia="ru-RU"/>
        </w:rPr>
      </w:pPr>
      <w:r w:rsidRPr="00A03686">
        <w:rPr>
          <w:rFonts w:eastAsia="Times New Roman"/>
          <w:lang w:eastAsia="ru-RU"/>
        </w:rPr>
        <w:t>4. Права и обязанности администрации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Конституцией Российской Федерации, иными федеральными законами.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4.4. Администрация сайта не вправе получать и обрабатывать персональные данные пользователей сайта </w:t>
      </w:r>
      <w:proofErr w:type="gramStart"/>
      <w:r w:rsidRPr="00A03686">
        <w:rPr>
          <w:rFonts w:ascii="Times New Roman" w:eastAsia="Times New Roman" w:hAnsi="Times New Roman" w:cs="Times New Roman"/>
          <w:color w:val="000000"/>
          <w:sz w:val="24"/>
          <w:szCs w:val="24"/>
          <w:lang w:eastAsia="ru-RU"/>
        </w:rPr>
        <w:t>о</w:t>
      </w:r>
      <w:proofErr w:type="gramEnd"/>
      <w:r w:rsidRPr="00A03686">
        <w:rPr>
          <w:rFonts w:ascii="Times New Roman" w:eastAsia="Times New Roman" w:hAnsi="Times New Roman" w:cs="Times New Roman"/>
          <w:color w:val="000000"/>
          <w:sz w:val="24"/>
          <w:szCs w:val="24"/>
          <w:lang w:eastAsia="ru-RU"/>
        </w:rPr>
        <w:t xml:space="preserve"> их политических, религиозных и иных убеждениях и частной жизни.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4.6. Администрация сайта принимает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Администрация сайта самостоятельно определяет </w:t>
      </w:r>
      <w:proofErr w:type="gramStart"/>
      <w:r w:rsidRPr="00A03686">
        <w:rPr>
          <w:rFonts w:ascii="Times New Roman" w:eastAsia="Times New Roman" w:hAnsi="Times New Roman" w:cs="Times New Roman"/>
          <w:color w:val="000000"/>
          <w:sz w:val="24"/>
          <w:szCs w:val="24"/>
          <w:lang w:eastAsia="ru-RU"/>
        </w:rPr>
        <w:t>состав</w:t>
      </w:r>
      <w:proofErr w:type="gramEnd"/>
      <w:r w:rsidRPr="00A03686">
        <w:rPr>
          <w:rFonts w:ascii="Times New Roman" w:eastAsia="Times New Roman" w:hAnsi="Times New Roman" w:cs="Times New Roman"/>
          <w:color w:val="000000"/>
          <w:sz w:val="24"/>
          <w:szCs w:val="24"/>
          <w:lang w:eastAsia="ru-RU"/>
        </w:rPr>
        <w:t xml:space="preserve">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 назначение </w:t>
      </w:r>
      <w:proofErr w:type="gramStart"/>
      <w:r w:rsidRPr="00A03686">
        <w:rPr>
          <w:rFonts w:ascii="Times New Roman" w:eastAsia="Times New Roman" w:hAnsi="Times New Roman" w:cs="Times New Roman"/>
          <w:color w:val="000000"/>
          <w:sz w:val="24"/>
          <w:szCs w:val="24"/>
          <w:lang w:eastAsia="ru-RU"/>
        </w:rPr>
        <w:t>ответственного</w:t>
      </w:r>
      <w:proofErr w:type="gramEnd"/>
      <w:r w:rsidRPr="00A03686">
        <w:rPr>
          <w:rFonts w:ascii="Times New Roman" w:eastAsia="Times New Roman" w:hAnsi="Times New Roman" w:cs="Times New Roman"/>
          <w:color w:val="000000"/>
          <w:sz w:val="24"/>
          <w:szCs w:val="24"/>
          <w:lang w:eastAsia="ru-RU"/>
        </w:rPr>
        <w:t xml:space="preserve"> за организацию обработки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proofErr w:type="gramStart"/>
      <w:r w:rsidRPr="00A03686">
        <w:rPr>
          <w:rFonts w:ascii="Times New Roman" w:eastAsia="Times New Roman" w:hAnsi="Times New Roman" w:cs="Times New Roman"/>
          <w:color w:val="000000"/>
          <w:sz w:val="24"/>
          <w:szCs w:val="24"/>
          <w:lang w:eastAsia="ru-RU"/>
        </w:rPr>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w:t>
      </w:r>
      <w:proofErr w:type="gramEnd"/>
      <w:r w:rsidRPr="00A03686">
        <w:rPr>
          <w:rFonts w:ascii="Times New Roman" w:eastAsia="Times New Roman" w:hAnsi="Times New Roman" w:cs="Times New Roman"/>
          <w:color w:val="000000"/>
          <w:sz w:val="24"/>
          <w:szCs w:val="24"/>
          <w:lang w:eastAsia="ru-RU"/>
        </w:rPr>
        <w:t xml:space="preserve">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применение правовых, организационных и технических мер по обеспечению безопасности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оценка вреда, который может быть причинен пользователям сайта в случае нарушения Закона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03686" w:rsidRPr="00A03686" w:rsidRDefault="00A03686" w:rsidP="004166C6">
      <w:pPr>
        <w:pStyle w:val="2"/>
        <w:rPr>
          <w:rFonts w:eastAsia="Times New Roman"/>
          <w:lang w:eastAsia="ru-RU"/>
        </w:rPr>
      </w:pPr>
      <w:r w:rsidRPr="00A03686">
        <w:rPr>
          <w:rFonts w:eastAsia="Times New Roman"/>
          <w:lang w:eastAsia="ru-RU"/>
        </w:rPr>
        <w:t>5. Права пользователей сайта на защиту своих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5.1. Пользователи сайта в целях обеспечения защиты своих персональных данных, хранящихся на сайте, имеют право:</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 получать полную информацию о своих персональных данных, их обработке, хранении и передаче;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определять своих представителей для защиты своих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w:t>
      </w:r>
      <w:proofErr w:type="gramStart"/>
      <w:r w:rsidRPr="00A03686">
        <w:rPr>
          <w:rFonts w:ascii="Times New Roman" w:eastAsia="Times New Roman" w:hAnsi="Times New Roman" w:cs="Times New Roman"/>
          <w:color w:val="000000"/>
          <w:sz w:val="24"/>
          <w:szCs w:val="24"/>
          <w:lang w:eastAsia="ru-RU"/>
        </w:rPr>
        <w:t>интернет-браузера</w:t>
      </w:r>
      <w:proofErr w:type="gramEnd"/>
      <w:r w:rsidRPr="00A03686">
        <w:rPr>
          <w:rFonts w:ascii="Times New Roman" w:eastAsia="Times New Roman" w:hAnsi="Times New Roman" w:cs="Times New Roman"/>
          <w:color w:val="000000"/>
          <w:sz w:val="24"/>
          <w:szCs w:val="24"/>
          <w:lang w:eastAsia="ru-RU"/>
        </w:rPr>
        <w:t>, а также в любое время изменить, удалить или дополнить представленные ими персональные данные.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5.3. Если пользователи сайта считают, что обработка их персональных данных осуществляется с нарушением требований Закона о персональных данных или иным образом нарушает их права и свободы, они вправе обжаловать действия или бездействие администрации сайта </w:t>
      </w:r>
      <w:proofErr w:type="gramStart"/>
      <w:r w:rsidRPr="00A03686">
        <w:rPr>
          <w:rFonts w:ascii="Times New Roman" w:eastAsia="Times New Roman" w:hAnsi="Times New Roman" w:cs="Times New Roman"/>
          <w:color w:val="000000"/>
          <w:sz w:val="24"/>
          <w:szCs w:val="24"/>
          <w:lang w:eastAsia="ru-RU"/>
        </w:rPr>
        <w:t>в</w:t>
      </w:r>
      <w:proofErr w:type="gramEnd"/>
      <w:r w:rsidRPr="00A03686">
        <w:rPr>
          <w:rFonts w:ascii="Times New Roman" w:eastAsia="Times New Roman" w:hAnsi="Times New Roman" w:cs="Times New Roman"/>
          <w:color w:val="000000"/>
          <w:sz w:val="24"/>
          <w:szCs w:val="24"/>
          <w:lang w:eastAsia="ru-RU"/>
        </w:rPr>
        <w:t xml:space="preserve"> </w:t>
      </w:r>
      <w:proofErr w:type="gramStart"/>
      <w:r w:rsidRPr="00A03686">
        <w:rPr>
          <w:rFonts w:ascii="Times New Roman" w:eastAsia="Times New Roman" w:hAnsi="Times New Roman" w:cs="Times New Roman"/>
          <w:color w:val="000000"/>
          <w:sz w:val="24"/>
          <w:szCs w:val="24"/>
          <w:lang w:eastAsia="ru-RU"/>
        </w:rPr>
        <w:t>уполномоченный</w:t>
      </w:r>
      <w:proofErr w:type="gramEnd"/>
      <w:r w:rsidRPr="00A03686">
        <w:rPr>
          <w:rFonts w:ascii="Times New Roman" w:eastAsia="Times New Roman" w:hAnsi="Times New Roman" w:cs="Times New Roman"/>
          <w:color w:val="000000"/>
          <w:sz w:val="24"/>
          <w:szCs w:val="24"/>
          <w:lang w:eastAsia="ru-RU"/>
        </w:rPr>
        <w:t xml:space="preserve"> орган по защите прав субъектов персональных данных или в судебном порядке.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5.5. Пользователи сайта не должны отказываться от своих прав на сохранение и защиту тайны.</w:t>
      </w:r>
    </w:p>
    <w:p w:rsidR="00A03686" w:rsidRPr="00A03686" w:rsidRDefault="00A03686" w:rsidP="004166C6">
      <w:pPr>
        <w:pStyle w:val="2"/>
        <w:rPr>
          <w:rFonts w:eastAsia="Times New Roman"/>
          <w:lang w:eastAsia="ru-RU"/>
        </w:rPr>
      </w:pPr>
      <w:r w:rsidRPr="00A03686">
        <w:rPr>
          <w:rFonts w:eastAsia="Times New Roman"/>
          <w:lang w:eastAsia="ru-RU"/>
        </w:rPr>
        <w:t>6. Порядок уничтожения, блокирования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 xml:space="preserve">6.4.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w:t>
      </w:r>
      <w:proofErr w:type="gramStart"/>
      <w:r w:rsidRPr="00A03686">
        <w:rPr>
          <w:rFonts w:ascii="Times New Roman" w:eastAsia="Times New Roman" w:hAnsi="Times New Roman" w:cs="Times New Roman"/>
          <w:color w:val="000000"/>
          <w:sz w:val="24"/>
          <w:szCs w:val="24"/>
          <w:lang w:eastAsia="ru-RU"/>
        </w:rPr>
        <w:t>с даты</w:t>
      </w:r>
      <w:proofErr w:type="gramEnd"/>
      <w:r w:rsidRPr="00A03686">
        <w:rPr>
          <w:rFonts w:ascii="Times New Roman" w:eastAsia="Times New Roman" w:hAnsi="Times New Roman" w:cs="Times New Roman"/>
          <w:color w:val="000000"/>
          <w:sz w:val="24"/>
          <w:szCs w:val="24"/>
          <w:lang w:eastAsia="ru-RU"/>
        </w:rPr>
        <w:t xml:space="preserve"> этого выявления, прекращает неправомерную обработку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6.5. В случае если обеспечить правомерность обработки персональных данных невозможно, администрация сайта в срок, не превышающий десяти рабочих дней </w:t>
      </w:r>
      <w:proofErr w:type="gramStart"/>
      <w:r w:rsidRPr="00A03686">
        <w:rPr>
          <w:rFonts w:ascii="Times New Roman" w:eastAsia="Times New Roman" w:hAnsi="Times New Roman" w:cs="Times New Roman"/>
          <w:color w:val="000000"/>
          <w:sz w:val="24"/>
          <w:szCs w:val="24"/>
          <w:lang w:eastAsia="ru-RU"/>
        </w:rPr>
        <w:t>с даты выявления</w:t>
      </w:r>
      <w:proofErr w:type="gramEnd"/>
      <w:r w:rsidRPr="00A03686">
        <w:rPr>
          <w:rFonts w:ascii="Times New Roman" w:eastAsia="Times New Roman" w:hAnsi="Times New Roman" w:cs="Times New Roman"/>
          <w:color w:val="000000"/>
          <w:sz w:val="24"/>
          <w:szCs w:val="24"/>
          <w:lang w:eastAsia="ru-RU"/>
        </w:rPr>
        <w:t xml:space="preserve"> неправомерной обработки персональных данных, уничтожает такие персональные данные.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6.6. Об устранении допущенных нарушений или об уничтожении персональных данных администрация сайта уведомляет пользователя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proofErr w:type="gramStart"/>
      <w:r w:rsidRPr="00A03686">
        <w:rPr>
          <w:rFonts w:ascii="Times New Roman" w:eastAsia="Times New Roman" w:hAnsi="Times New Roman" w:cs="Times New Roman"/>
          <w:color w:val="000000"/>
          <w:sz w:val="24"/>
          <w:szCs w:val="24"/>
          <w:lang w:eastAsia="ru-RU"/>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6.8.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w:t>
      </w:r>
      <w:proofErr w:type="gramStart"/>
      <w:r w:rsidRPr="00A03686">
        <w:rPr>
          <w:rFonts w:ascii="Times New Roman" w:eastAsia="Times New Roman" w:hAnsi="Times New Roman" w:cs="Times New Roman"/>
          <w:color w:val="000000"/>
          <w:sz w:val="24"/>
          <w:szCs w:val="24"/>
          <w:lang w:eastAsia="ru-RU"/>
        </w:rPr>
        <w:t>с даты достижения</w:t>
      </w:r>
      <w:proofErr w:type="gramEnd"/>
      <w:r w:rsidRPr="00A03686">
        <w:rPr>
          <w:rFonts w:ascii="Times New Roman" w:eastAsia="Times New Roman" w:hAnsi="Times New Roman" w:cs="Times New Roman"/>
          <w:color w:val="000000"/>
          <w:sz w:val="24"/>
          <w:szCs w:val="24"/>
          <w:lang w:eastAsia="ru-RU"/>
        </w:rPr>
        <w:t xml:space="preserve"> цели обработки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6.9.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w:t>
      </w:r>
      <w:proofErr w:type="gramStart"/>
      <w:r w:rsidRPr="00A03686">
        <w:rPr>
          <w:rFonts w:ascii="Times New Roman" w:eastAsia="Times New Roman" w:hAnsi="Times New Roman" w:cs="Times New Roman"/>
          <w:color w:val="000000"/>
          <w:sz w:val="24"/>
          <w:szCs w:val="24"/>
          <w:lang w:eastAsia="ru-RU"/>
        </w:rPr>
        <w:t>с даты поступления</w:t>
      </w:r>
      <w:proofErr w:type="gramEnd"/>
      <w:r w:rsidRPr="00A03686">
        <w:rPr>
          <w:rFonts w:ascii="Times New Roman" w:eastAsia="Times New Roman" w:hAnsi="Times New Roman" w:cs="Times New Roman"/>
          <w:color w:val="000000"/>
          <w:sz w:val="24"/>
          <w:szCs w:val="24"/>
          <w:lang w:eastAsia="ru-RU"/>
        </w:rPr>
        <w:t xml:space="preserve"> указанного отзыва.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6.10. </w:t>
      </w:r>
      <w:proofErr w:type="gramStart"/>
      <w:r w:rsidRPr="00A03686">
        <w:rPr>
          <w:rFonts w:ascii="Times New Roman" w:eastAsia="Times New Roman" w:hAnsi="Times New Roman" w:cs="Times New Roman"/>
          <w:color w:val="000000"/>
          <w:sz w:val="24"/>
          <w:szCs w:val="24"/>
          <w:lang w:eastAsia="ru-RU"/>
        </w:rPr>
        <w:t>В случае обращения пользователя сайта к администрации сайта с требованием о прекращении обработки персональных данных администрация сайта в срок</w:t>
      </w:r>
      <w:proofErr w:type="gramEnd"/>
      <w:r w:rsidRPr="00A03686">
        <w:rPr>
          <w:rFonts w:ascii="Times New Roman" w:eastAsia="Times New Roman" w:hAnsi="Times New Roman" w:cs="Times New Roman"/>
          <w:color w:val="000000"/>
          <w:sz w:val="24"/>
          <w:szCs w:val="24"/>
          <w:lang w:eastAsia="ru-RU"/>
        </w:rPr>
        <w:t>, не превышающий десяти рабочих дней с даты получения ей соответствующего требования, прекращает их обработку, за исключением случаев, предусмотренных Законом о персональных данных.</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w:t>
      </w:r>
      <w:proofErr w:type="gramStart"/>
      <w:r w:rsidRPr="00A03686">
        <w:rPr>
          <w:rFonts w:ascii="Times New Roman" w:eastAsia="Times New Roman" w:hAnsi="Times New Roman" w:cs="Times New Roman"/>
          <w:color w:val="000000"/>
          <w:sz w:val="24"/>
          <w:szCs w:val="24"/>
          <w:lang w:eastAsia="ru-RU"/>
        </w:rPr>
        <w:t>причин продления срока предоставления запрашиваемой информации</w:t>
      </w:r>
      <w:proofErr w:type="gramEnd"/>
      <w:r w:rsidRPr="00A03686">
        <w:rPr>
          <w:rFonts w:ascii="Times New Roman" w:eastAsia="Times New Roman" w:hAnsi="Times New Roman" w:cs="Times New Roman"/>
          <w:color w:val="000000"/>
          <w:sz w:val="24"/>
          <w:szCs w:val="24"/>
          <w:lang w:eastAsia="ru-RU"/>
        </w:rPr>
        <w:t>.</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lastRenderedPageBreak/>
        <w:t>6.11. В случае отсутствия возможности уничтожения персональных данных в течение срока, указанного в пунктах 6.4-6.10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6.13. Администрация сайта для этих целей создает экспертную комиссию и проводит экспертизу ценности документов.</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6.14. По результатам экспертизы документы, содержащие персональные данные пользователя сайта и подлежащие уничтожению:</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на бумажном носителе — уничтожаются путем измельчения в шредере;</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в электронном виде — стираются с информационных носителей либо физически уничтожаются сами носители, на которых хранится информация.</w:t>
      </w:r>
    </w:p>
    <w:p w:rsidR="00A03686" w:rsidRPr="00A03686" w:rsidRDefault="00A03686" w:rsidP="004166C6">
      <w:pPr>
        <w:pStyle w:val="2"/>
        <w:rPr>
          <w:rFonts w:eastAsia="Times New Roman"/>
          <w:lang w:eastAsia="ru-RU"/>
        </w:rPr>
      </w:pPr>
      <w:r w:rsidRPr="00A03686">
        <w:rPr>
          <w:rFonts w:eastAsia="Times New Roman"/>
          <w:lang w:eastAsia="ru-RU"/>
        </w:rPr>
        <w:t>7. Ответственность за нарушение норм, регулирующих обработку и защиту персональных данных пользователей сайта</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7.1.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7.2. Моральный вред, причиненный пользователю сайта вследствие нарушения его прав, нарушения правил обработки персональных данных, установленных Законом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rsidR="00A03686" w:rsidRPr="00A03686" w:rsidRDefault="00A03686" w:rsidP="004166C6">
      <w:pPr>
        <w:pStyle w:val="2"/>
        <w:rPr>
          <w:rFonts w:eastAsia="Times New Roman"/>
          <w:lang w:eastAsia="ru-RU"/>
        </w:rPr>
      </w:pPr>
      <w:r w:rsidRPr="00A03686">
        <w:rPr>
          <w:rFonts w:eastAsia="Times New Roman"/>
          <w:lang w:eastAsia="ru-RU"/>
        </w:rPr>
        <w:t>8. Изменение политики конфиденциальности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8.1.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A03686" w:rsidRPr="00A03686" w:rsidRDefault="00A03686" w:rsidP="00A036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A03686">
        <w:rPr>
          <w:rFonts w:ascii="Times New Roman" w:eastAsia="Times New Roman" w:hAnsi="Times New Roman" w:cs="Times New Roman"/>
          <w:color w:val="000000"/>
          <w:sz w:val="24"/>
          <w:szCs w:val="24"/>
          <w:lang w:eastAsia="ru-RU"/>
        </w:rPr>
        <w:t xml:space="preserve">8.2. Действующая редакция политики конфиденциальности находится на сайте в информационно-телекоммуникационной сети «Интернет» по адресу: </w:t>
      </w:r>
      <w:r w:rsidR="00A519FA">
        <w:rPr>
          <w:rFonts w:ascii="Times New Roman" w:eastAsia="Times New Roman" w:hAnsi="Times New Roman" w:cs="Times New Roman"/>
          <w:b/>
          <w:color w:val="000000"/>
          <w:sz w:val="24"/>
          <w:szCs w:val="24"/>
          <w:lang w:eastAsia="ru-RU"/>
        </w:rPr>
        <w:t>адрес.</w:t>
      </w:r>
    </w:p>
    <w:p w:rsidR="000C5467" w:rsidRDefault="000C5467"/>
    <w:sectPr w:rsidR="000C5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25"/>
    <w:rsid w:val="000C5467"/>
    <w:rsid w:val="0016345E"/>
    <w:rsid w:val="004166C6"/>
    <w:rsid w:val="007F4325"/>
    <w:rsid w:val="00824335"/>
    <w:rsid w:val="00A03686"/>
    <w:rsid w:val="00A519FA"/>
    <w:rsid w:val="00DB4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16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03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368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3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3686"/>
    <w:rPr>
      <w:b/>
      <w:bCs/>
    </w:rPr>
  </w:style>
  <w:style w:type="character" w:customStyle="1" w:styleId="20">
    <w:name w:val="Заголовок 2 Знак"/>
    <w:basedOn w:val="a0"/>
    <w:link w:val="2"/>
    <w:uiPriority w:val="9"/>
    <w:rsid w:val="004166C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16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03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368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3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3686"/>
    <w:rPr>
      <w:b/>
      <w:bCs/>
    </w:rPr>
  </w:style>
  <w:style w:type="character" w:customStyle="1" w:styleId="20">
    <w:name w:val="Заголовок 2 Знак"/>
    <w:basedOn w:val="a0"/>
    <w:link w:val="2"/>
    <w:uiPriority w:val="9"/>
    <w:rsid w:val="004166C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3109</Words>
  <Characters>17723</Characters>
  <Application>Microsoft Office Word</Application>
  <DocSecurity>0</DocSecurity>
  <Lines>147</Lines>
  <Paragraphs>41</Paragraphs>
  <ScaleCrop>false</ScaleCrop>
  <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Jim</cp:lastModifiedBy>
  <cp:revision>9</cp:revision>
  <dcterms:created xsi:type="dcterms:W3CDTF">2025-06-10T10:01:00Z</dcterms:created>
  <dcterms:modified xsi:type="dcterms:W3CDTF">2026-03-20T15:13:00Z</dcterms:modified>
</cp:coreProperties>
</file>